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AC" w:rsidRDefault="00BE0986" w:rsidP="00BC44B5">
      <w:pPr>
        <w:spacing w:line="560" w:lineRule="exact"/>
        <w:rPr>
          <w:rFonts w:ascii="標楷體" w:eastAsia="標楷體" w:hAnsi="標楷體"/>
          <w:bCs/>
          <w:kern w:val="0"/>
        </w:rPr>
      </w:pPr>
      <w:r w:rsidRPr="00882E00">
        <w:rPr>
          <w:rFonts w:ascii="標楷體" w:eastAsia="標楷體" w:hAnsi="標楷體" w:cs="新細明體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41C93" wp14:editId="2628FC76">
                <wp:simplePos x="0" y="0"/>
                <wp:positionH relativeFrom="column">
                  <wp:posOffset>-269891</wp:posOffset>
                </wp:positionH>
                <wp:positionV relativeFrom="paragraph">
                  <wp:posOffset>-265430</wp:posOffset>
                </wp:positionV>
                <wp:extent cx="879894" cy="304800"/>
                <wp:effectExtent l="0" t="0" r="158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4" cy="3048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0986" w:rsidRPr="007D2091" w:rsidRDefault="00BE0986" w:rsidP="00BE098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209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 w:rsidRPr="003D7F7A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-21.25pt;margin-top:-20.9pt;width:69.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" filled="f" strokecolor="#385d8a" strokeweight=".25pt">
                <v:textbox>
                  <w:txbxContent>
                    <w:p w:rsidR="00BE0986" w:rsidRPr="007D2091" w:rsidRDefault="00BE0986" w:rsidP="00BE098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7D2091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 w:rsidRPr="003D7F7A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6B0FAC" w:rsidRDefault="006B0FAC" w:rsidP="006B0FAC">
      <w:pPr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574AD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雲林縣</w:t>
      </w:r>
      <w:r w:rsidR="00BC44B5">
        <w:rPr>
          <w:rFonts w:ascii="標楷體" w:eastAsia="標楷體" w:hAnsi="標楷體" w:hint="eastAsia"/>
          <w:b/>
          <w:bCs/>
          <w:color w:val="000000"/>
          <w:sz w:val="36"/>
          <w:szCs w:val="36"/>
          <w:u w:val="single"/>
        </w:rPr>
        <w:t>私立永年高級中學</w:t>
      </w:r>
      <w:r w:rsidRPr="005402AE">
        <w:rPr>
          <w:rFonts w:eastAsia="標楷體"/>
          <w:b/>
          <w:bCs/>
          <w:color w:val="000000"/>
          <w:sz w:val="36"/>
          <w:szCs w:val="36"/>
        </w:rPr>
        <w:t xml:space="preserve"> 109</w:t>
      </w:r>
      <w:r w:rsidRPr="005402AE">
        <w:rPr>
          <w:rFonts w:eastAsia="標楷體"/>
          <w:b/>
          <w:bCs/>
          <w:color w:val="000000"/>
          <w:sz w:val="36"/>
          <w:szCs w:val="36"/>
        </w:rPr>
        <w:t>學年度第</w:t>
      </w:r>
      <w:r w:rsidR="00BC44B5">
        <w:rPr>
          <w:rFonts w:eastAsia="標楷體" w:hint="eastAsia"/>
          <w:b/>
          <w:bCs/>
          <w:color w:val="000000"/>
          <w:sz w:val="36"/>
          <w:szCs w:val="36"/>
          <w:u w:val="single"/>
        </w:rPr>
        <w:t>1</w:t>
      </w:r>
      <w:r w:rsidRPr="005402AE">
        <w:rPr>
          <w:rFonts w:eastAsia="標楷體"/>
          <w:b/>
          <w:bCs/>
          <w:color w:val="000000"/>
          <w:sz w:val="36"/>
          <w:szCs w:val="36"/>
        </w:rPr>
        <w:t>學</w:t>
      </w:r>
      <w:r w:rsidRPr="00574AD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期 </w:t>
      </w:r>
    </w:p>
    <w:p w:rsidR="006B0FAC" w:rsidRPr="00574AD0" w:rsidRDefault="006B0FAC" w:rsidP="006B0FAC">
      <w:pPr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574AD0">
        <w:rPr>
          <w:rFonts w:ascii="標楷體" w:eastAsia="標楷體" w:hAnsi="標楷體" w:hint="eastAsia"/>
          <w:b/>
          <w:bCs/>
          <w:color w:val="000000"/>
          <w:sz w:val="36"/>
          <w:szCs w:val="36"/>
          <w:u w:val="single"/>
        </w:rPr>
        <w:t xml:space="preserve"> </w:t>
      </w:r>
      <w:r w:rsidR="00BC44B5">
        <w:rPr>
          <w:rFonts w:ascii="標楷體" w:eastAsia="標楷體" w:hAnsi="標楷體" w:hint="eastAsia"/>
          <w:b/>
          <w:bCs/>
          <w:color w:val="000000"/>
          <w:sz w:val="36"/>
          <w:szCs w:val="36"/>
          <w:u w:val="single"/>
        </w:rPr>
        <w:t>八</w:t>
      </w:r>
      <w:r w:rsidRPr="00574AD0">
        <w:rPr>
          <w:rFonts w:ascii="標楷體" w:eastAsia="標楷體" w:hAnsi="標楷體" w:hint="eastAsia"/>
          <w:b/>
          <w:bCs/>
          <w:color w:val="000000"/>
          <w:sz w:val="36"/>
          <w:szCs w:val="36"/>
          <w:u w:val="single"/>
        </w:rPr>
        <w:t xml:space="preserve"> </w:t>
      </w:r>
      <w:r w:rsidRPr="00574AD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 年級彈性學習課程配當表</w:t>
      </w:r>
    </w:p>
    <w:p w:rsidR="006B0FAC" w:rsidRPr="00574AD0" w:rsidRDefault="006B0FAC" w:rsidP="006B0FAC">
      <w:pPr>
        <w:adjustRightInd w:val="0"/>
        <w:snapToGrid w:val="0"/>
        <w:spacing w:line="560" w:lineRule="exact"/>
        <w:jc w:val="center"/>
        <w:rPr>
          <w:rFonts w:ascii="標楷體" w:eastAsia="標楷體" w:hAnsi="標楷體"/>
        </w:rPr>
      </w:pPr>
      <w:r w:rsidRPr="00574AD0">
        <w:rPr>
          <w:rFonts w:ascii="標楷體" w:eastAsia="標楷體" w:hAnsi="標楷體" w:hint="eastAsia"/>
        </w:rPr>
        <w:t>(★適用</w:t>
      </w:r>
      <w:r>
        <w:rPr>
          <w:rFonts w:ascii="標楷體" w:eastAsia="標楷體" w:hAnsi="標楷體" w:hint="eastAsia"/>
        </w:rPr>
        <w:t xml:space="preserve"> 12年國教</w:t>
      </w:r>
      <w:r w:rsidRPr="00574AD0">
        <w:rPr>
          <w:rFonts w:ascii="標楷體" w:eastAsia="標楷體" w:hAnsi="標楷體" w:hint="eastAsia"/>
        </w:rPr>
        <w:t>課綱)</w:t>
      </w:r>
    </w:p>
    <w:tbl>
      <w:tblPr>
        <w:tblW w:w="93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2"/>
        <w:gridCol w:w="3827"/>
        <w:gridCol w:w="2580"/>
      </w:tblGrid>
      <w:tr w:rsidR="003928A8" w:rsidRPr="005402AE" w:rsidTr="00B075BB">
        <w:trPr>
          <w:trHeight w:val="754"/>
          <w:jc w:val="center"/>
        </w:trPr>
        <w:tc>
          <w:tcPr>
            <w:tcW w:w="2922" w:type="dxa"/>
            <w:vAlign w:val="center"/>
          </w:tcPr>
          <w:p w:rsidR="003928A8" w:rsidRPr="005402AE" w:rsidRDefault="003928A8" w:rsidP="00B075B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02AE">
              <w:rPr>
                <w:rFonts w:eastAsia="標楷體"/>
                <w:sz w:val="28"/>
                <w:szCs w:val="28"/>
              </w:rPr>
              <w:t>每週節數</w:t>
            </w:r>
          </w:p>
        </w:tc>
        <w:tc>
          <w:tcPr>
            <w:tcW w:w="6407" w:type="dxa"/>
            <w:gridSpan w:val="2"/>
            <w:vAlign w:val="center"/>
          </w:tcPr>
          <w:p w:rsidR="003928A8" w:rsidRPr="002F20AE" w:rsidRDefault="003928A8" w:rsidP="00B075B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BC44B5">
              <w:rPr>
                <w:rFonts w:eastAsia="標楷體" w:hint="eastAsia"/>
                <w:sz w:val="28"/>
                <w:szCs w:val="28"/>
                <w:u w:val="single"/>
              </w:rPr>
              <w:t>4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2F20AE"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3928A8" w:rsidRPr="005402AE" w:rsidTr="00B075BB">
        <w:trPr>
          <w:cantSplit/>
          <w:jc w:val="center"/>
        </w:trPr>
        <w:tc>
          <w:tcPr>
            <w:tcW w:w="2922" w:type="dxa"/>
            <w:vAlign w:val="center"/>
          </w:tcPr>
          <w:p w:rsidR="003928A8" w:rsidRPr="005402AE" w:rsidRDefault="003928A8" w:rsidP="00B075B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5402AE">
              <w:rPr>
                <w:rFonts w:eastAsia="標楷體"/>
                <w:sz w:val="28"/>
                <w:szCs w:val="28"/>
              </w:rPr>
              <w:t>學期總節數</w:t>
            </w:r>
          </w:p>
        </w:tc>
        <w:tc>
          <w:tcPr>
            <w:tcW w:w="6407" w:type="dxa"/>
            <w:gridSpan w:val="2"/>
            <w:vAlign w:val="center"/>
          </w:tcPr>
          <w:p w:rsidR="003928A8" w:rsidRPr="002F20AE" w:rsidRDefault="003928A8" w:rsidP="00BC44B5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AB3E66">
              <w:rPr>
                <w:rFonts w:eastAsia="標楷體" w:hint="eastAsia"/>
                <w:sz w:val="28"/>
                <w:szCs w:val="28"/>
                <w:u w:val="single"/>
              </w:rPr>
              <w:t>84</w:t>
            </w: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2F20AE"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6B0FAC" w:rsidRPr="005402AE" w:rsidTr="00B075BB">
        <w:trPr>
          <w:cantSplit/>
          <w:trHeight w:val="615"/>
          <w:jc w:val="center"/>
        </w:trPr>
        <w:tc>
          <w:tcPr>
            <w:tcW w:w="2922" w:type="dxa"/>
            <w:vAlign w:val="center"/>
          </w:tcPr>
          <w:p w:rsidR="006B0FAC" w:rsidRPr="005402AE" w:rsidRDefault="006B0FAC" w:rsidP="00B075B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402AE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3827" w:type="dxa"/>
            <w:vAlign w:val="center"/>
          </w:tcPr>
          <w:p w:rsidR="006B0FAC" w:rsidRPr="005402AE" w:rsidRDefault="006B0FAC" w:rsidP="00B075B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402AE">
              <w:rPr>
                <w:rFonts w:eastAsia="標楷體"/>
                <w:sz w:val="28"/>
                <w:szCs w:val="28"/>
              </w:rPr>
              <w:t>彈性學習課程主題名稱</w:t>
            </w:r>
          </w:p>
        </w:tc>
        <w:tc>
          <w:tcPr>
            <w:tcW w:w="2580" w:type="dxa"/>
            <w:vAlign w:val="center"/>
          </w:tcPr>
          <w:p w:rsidR="006B0FAC" w:rsidRPr="005402AE" w:rsidRDefault="006B0FAC" w:rsidP="00B075B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402AE">
              <w:rPr>
                <w:rFonts w:eastAsia="標楷體"/>
                <w:sz w:val="28"/>
                <w:szCs w:val="28"/>
              </w:rPr>
              <w:t>節數小計</w:t>
            </w:r>
          </w:p>
        </w:tc>
      </w:tr>
      <w:tr w:rsidR="006B0FAC" w:rsidRPr="005402AE" w:rsidTr="00B075BB">
        <w:trPr>
          <w:cantSplit/>
          <w:trHeight w:val="1572"/>
          <w:jc w:val="center"/>
        </w:trPr>
        <w:tc>
          <w:tcPr>
            <w:tcW w:w="2922" w:type="dxa"/>
            <w:vAlign w:val="center"/>
          </w:tcPr>
          <w:p w:rsidR="006B0FAC" w:rsidRPr="005402AE" w:rsidRDefault="006B0FAC" w:rsidP="00B075BB">
            <w:pPr>
              <w:tabs>
                <w:tab w:val="left" w:pos="567"/>
              </w:tabs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 xml:space="preserve"> 1.</w:t>
            </w:r>
            <w:r w:rsidRPr="005402AE">
              <w:rPr>
                <w:rFonts w:eastAsia="標楷體"/>
                <w:spacing w:val="-10"/>
                <w:sz w:val="28"/>
                <w:szCs w:val="28"/>
              </w:rPr>
              <w:t>統整性主題</w:t>
            </w:r>
            <w:r w:rsidRPr="005402AE">
              <w:rPr>
                <w:rFonts w:eastAsia="標楷體"/>
                <w:spacing w:val="-10"/>
                <w:sz w:val="28"/>
                <w:szCs w:val="28"/>
              </w:rPr>
              <w:t>/</w:t>
            </w:r>
            <w:r w:rsidRPr="005402AE">
              <w:rPr>
                <w:rFonts w:eastAsia="標楷體"/>
                <w:spacing w:val="-10"/>
                <w:sz w:val="28"/>
                <w:szCs w:val="28"/>
              </w:rPr>
              <w:t>專題</w:t>
            </w:r>
            <w:r w:rsidRPr="005402AE">
              <w:rPr>
                <w:rFonts w:eastAsia="標楷體"/>
                <w:spacing w:val="-10"/>
                <w:sz w:val="28"/>
                <w:szCs w:val="28"/>
              </w:rPr>
              <w:t>/</w:t>
            </w:r>
          </w:p>
          <w:p w:rsidR="006B0FAC" w:rsidRPr="005402AE" w:rsidRDefault="006B0FAC" w:rsidP="00B075BB">
            <w:pPr>
              <w:pStyle w:val="a3"/>
              <w:tabs>
                <w:tab w:val="left" w:pos="567"/>
              </w:tabs>
              <w:spacing w:line="400" w:lineRule="exact"/>
              <w:ind w:leftChars="0" w:left="360"/>
              <w:rPr>
                <w:rFonts w:eastAsia="標楷體"/>
                <w:spacing w:val="-10"/>
                <w:sz w:val="28"/>
                <w:szCs w:val="28"/>
              </w:rPr>
            </w:pPr>
            <w:r w:rsidRPr="005402AE">
              <w:rPr>
                <w:rFonts w:eastAsia="標楷體"/>
                <w:spacing w:val="-10"/>
                <w:sz w:val="28"/>
                <w:szCs w:val="28"/>
              </w:rPr>
              <w:t xml:space="preserve"> </w:t>
            </w:r>
            <w:r w:rsidRPr="005402AE">
              <w:rPr>
                <w:rFonts w:eastAsia="標楷體"/>
                <w:spacing w:val="-10"/>
                <w:sz w:val="28"/>
                <w:szCs w:val="28"/>
              </w:rPr>
              <w:t>議題探究課程</w:t>
            </w:r>
          </w:p>
        </w:tc>
        <w:tc>
          <w:tcPr>
            <w:tcW w:w="3827" w:type="dxa"/>
            <w:vAlign w:val="center"/>
          </w:tcPr>
          <w:p w:rsidR="00BC44B5" w:rsidRDefault="00BC44B5" w:rsidP="00BC44B5">
            <w:pPr>
              <w:spacing w:line="400" w:lineRule="exact"/>
            </w:pPr>
            <w:r>
              <w:rPr>
                <w:rFonts w:hint="eastAsia"/>
              </w:rPr>
              <w:t>生命教育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認識自己</w:t>
            </w:r>
            <w:r>
              <w:rPr>
                <w:rFonts w:hint="eastAsia"/>
              </w:rPr>
              <w:t>(21)</w:t>
            </w:r>
          </w:p>
          <w:p w:rsidR="003928A8" w:rsidRPr="005402AE" w:rsidRDefault="00906A71" w:rsidP="00BC44B5">
            <w:pPr>
              <w:spacing w:line="400" w:lineRule="exact"/>
            </w:pPr>
            <w:r>
              <w:rPr>
                <w:rFonts w:hint="eastAsia"/>
              </w:rPr>
              <w:t>生活數學</w:t>
            </w:r>
            <w:r>
              <w:rPr>
                <w:rFonts w:hint="eastAsia"/>
              </w:rPr>
              <w:t xml:space="preserve"> </w:t>
            </w:r>
            <w:r w:rsidR="00BC44B5">
              <w:rPr>
                <w:rFonts w:hint="eastAsia"/>
              </w:rPr>
              <w:t>(21)</w:t>
            </w:r>
          </w:p>
        </w:tc>
        <w:tc>
          <w:tcPr>
            <w:tcW w:w="2580" w:type="dxa"/>
            <w:vAlign w:val="center"/>
          </w:tcPr>
          <w:p w:rsidR="006B0FAC" w:rsidRPr="005402AE" w:rsidRDefault="00BC44B5" w:rsidP="00B075BB">
            <w:pPr>
              <w:spacing w:line="360" w:lineRule="auto"/>
              <w:jc w:val="center"/>
            </w:pPr>
            <w:r>
              <w:rPr>
                <w:rFonts w:hint="eastAsia"/>
              </w:rPr>
              <w:t>42</w:t>
            </w:r>
          </w:p>
        </w:tc>
      </w:tr>
      <w:tr w:rsidR="006B0FAC" w:rsidRPr="005402AE" w:rsidTr="00B075BB">
        <w:trPr>
          <w:cantSplit/>
          <w:trHeight w:val="721"/>
          <w:jc w:val="center"/>
        </w:trPr>
        <w:tc>
          <w:tcPr>
            <w:tcW w:w="2922" w:type="dxa"/>
            <w:vAlign w:val="center"/>
          </w:tcPr>
          <w:p w:rsidR="006B0FAC" w:rsidRPr="005402AE" w:rsidRDefault="006B0FAC" w:rsidP="00B075BB">
            <w:pPr>
              <w:tabs>
                <w:tab w:val="left" w:pos="142"/>
                <w:tab w:val="left" w:pos="709"/>
              </w:tabs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  <w:r w:rsidRPr="005402AE">
              <w:rPr>
                <w:rFonts w:eastAsia="標楷體"/>
                <w:spacing w:val="-10"/>
                <w:sz w:val="28"/>
                <w:szCs w:val="28"/>
              </w:rPr>
              <w:t xml:space="preserve"> 2.</w:t>
            </w:r>
            <w:r w:rsidRPr="005402AE">
              <w:rPr>
                <w:rFonts w:eastAsia="標楷體"/>
                <w:spacing w:val="-10"/>
                <w:sz w:val="28"/>
                <w:szCs w:val="28"/>
              </w:rPr>
              <w:t>社團活動與技藝課程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B0FAC" w:rsidRPr="005402AE" w:rsidRDefault="00BC44B5" w:rsidP="00B075BB">
            <w:pPr>
              <w:spacing w:line="400" w:lineRule="exact"/>
            </w:pPr>
            <w:r>
              <w:rPr>
                <w:rFonts w:hint="eastAsia"/>
              </w:rPr>
              <w:t>社團</w:t>
            </w:r>
            <w:r>
              <w:rPr>
                <w:rFonts w:hint="eastAsia"/>
              </w:rPr>
              <w:t>(12)</w:t>
            </w:r>
          </w:p>
        </w:tc>
        <w:tc>
          <w:tcPr>
            <w:tcW w:w="2580" w:type="dxa"/>
            <w:vAlign w:val="center"/>
          </w:tcPr>
          <w:p w:rsidR="006B0FAC" w:rsidRPr="005402AE" w:rsidRDefault="00BC44B5" w:rsidP="00B075BB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6B0FAC" w:rsidRPr="005402AE" w:rsidTr="00B075BB">
        <w:trPr>
          <w:cantSplit/>
          <w:trHeight w:val="721"/>
          <w:jc w:val="center"/>
        </w:trPr>
        <w:tc>
          <w:tcPr>
            <w:tcW w:w="2922" w:type="dxa"/>
            <w:vAlign w:val="center"/>
          </w:tcPr>
          <w:p w:rsidR="006B0FAC" w:rsidRPr="005402AE" w:rsidRDefault="006B0FAC" w:rsidP="00B075BB">
            <w:pPr>
              <w:tabs>
                <w:tab w:val="left" w:pos="709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402AE">
              <w:rPr>
                <w:rFonts w:eastAsia="標楷體"/>
                <w:sz w:val="28"/>
                <w:szCs w:val="28"/>
              </w:rPr>
              <w:t xml:space="preserve"> 3.</w:t>
            </w:r>
            <w:r w:rsidRPr="005402AE">
              <w:rPr>
                <w:rFonts w:eastAsia="標楷體"/>
                <w:sz w:val="28"/>
                <w:szCs w:val="28"/>
              </w:rPr>
              <w:t>特殊需求領域課程</w:t>
            </w:r>
          </w:p>
          <w:p w:rsidR="006B0FAC" w:rsidRPr="005402AE" w:rsidRDefault="006B0FAC" w:rsidP="00B075BB">
            <w:pPr>
              <w:tabs>
                <w:tab w:val="left" w:pos="567"/>
              </w:tabs>
              <w:spacing w:line="400" w:lineRule="exact"/>
              <w:rPr>
                <w:rFonts w:eastAsia="標楷體"/>
              </w:rPr>
            </w:pPr>
            <w:r w:rsidRPr="005402AE">
              <w:rPr>
                <w:rFonts w:eastAsia="標楷體"/>
              </w:rPr>
              <w:t xml:space="preserve">  A.</w:t>
            </w:r>
            <w:r w:rsidRPr="005402AE">
              <w:rPr>
                <w:rFonts w:eastAsia="標楷體"/>
              </w:rPr>
              <w:t>特殊教育學生</w:t>
            </w:r>
            <w:r w:rsidRPr="005402AE">
              <w:rPr>
                <w:rFonts w:eastAsia="標楷體"/>
              </w:rPr>
              <w:t xml:space="preserve"> </w:t>
            </w:r>
          </w:p>
          <w:p w:rsidR="006B0FAC" w:rsidRPr="005402AE" w:rsidRDefault="006B0FAC" w:rsidP="00B075BB">
            <w:pPr>
              <w:tabs>
                <w:tab w:val="left" w:pos="567"/>
              </w:tabs>
              <w:spacing w:line="400" w:lineRule="exact"/>
              <w:rPr>
                <w:rFonts w:eastAsia="標楷體"/>
              </w:rPr>
            </w:pPr>
            <w:r w:rsidRPr="005402AE">
              <w:rPr>
                <w:rFonts w:eastAsia="標楷體"/>
              </w:rPr>
              <w:t xml:space="preserve">  B.</w:t>
            </w:r>
            <w:r w:rsidRPr="005402AE">
              <w:rPr>
                <w:rFonts w:eastAsia="標楷體"/>
              </w:rPr>
              <w:t>特殊類型班級學生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B0FAC" w:rsidRPr="005402AE" w:rsidRDefault="006B0FAC" w:rsidP="00B075BB">
            <w:pPr>
              <w:spacing w:line="400" w:lineRule="exact"/>
            </w:pPr>
          </w:p>
        </w:tc>
        <w:tc>
          <w:tcPr>
            <w:tcW w:w="2580" w:type="dxa"/>
            <w:vAlign w:val="center"/>
          </w:tcPr>
          <w:p w:rsidR="006B0FAC" w:rsidRPr="005402AE" w:rsidRDefault="006B0FAC" w:rsidP="00B075BB">
            <w:pPr>
              <w:spacing w:line="360" w:lineRule="auto"/>
              <w:jc w:val="center"/>
            </w:pPr>
          </w:p>
        </w:tc>
      </w:tr>
      <w:tr w:rsidR="006B0FAC" w:rsidRPr="005402AE" w:rsidTr="00B075BB">
        <w:trPr>
          <w:cantSplit/>
          <w:trHeight w:val="4082"/>
          <w:jc w:val="center"/>
        </w:trPr>
        <w:tc>
          <w:tcPr>
            <w:tcW w:w="2922" w:type="dxa"/>
            <w:vAlign w:val="center"/>
          </w:tcPr>
          <w:p w:rsidR="006B0FAC" w:rsidRPr="005402AE" w:rsidRDefault="006B0FAC" w:rsidP="00B075BB">
            <w:pPr>
              <w:tabs>
                <w:tab w:val="left" w:pos="709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402AE">
              <w:rPr>
                <w:rFonts w:eastAsia="標楷體"/>
                <w:sz w:val="28"/>
                <w:szCs w:val="28"/>
              </w:rPr>
              <w:t xml:space="preserve"> 4.</w:t>
            </w:r>
            <w:r w:rsidRPr="005402AE">
              <w:rPr>
                <w:rFonts w:eastAsia="標楷體"/>
                <w:sz w:val="28"/>
                <w:szCs w:val="28"/>
              </w:rPr>
              <w:t>其他類課程</w:t>
            </w:r>
          </w:p>
          <w:p w:rsidR="006B0FAC" w:rsidRPr="005402AE" w:rsidRDefault="006B0FAC" w:rsidP="00B075BB">
            <w:pPr>
              <w:tabs>
                <w:tab w:val="left" w:pos="709"/>
              </w:tabs>
              <w:spacing w:line="400" w:lineRule="exact"/>
              <w:ind w:left="242" w:hangingChars="101" w:hanging="242"/>
              <w:rPr>
                <w:rFonts w:eastAsia="標楷體"/>
              </w:rPr>
            </w:pPr>
            <w:r w:rsidRPr="005402AE">
              <w:rPr>
                <w:rFonts w:eastAsia="標楷體"/>
              </w:rPr>
              <w:t xml:space="preserve"> (</w:t>
            </w:r>
            <w:r w:rsidRPr="005402AE">
              <w:rPr>
                <w:rFonts w:eastAsia="標楷體"/>
              </w:rPr>
              <w:t>包含本土語文</w:t>
            </w:r>
            <w:r w:rsidRPr="005402AE">
              <w:rPr>
                <w:rFonts w:eastAsia="標楷體"/>
              </w:rPr>
              <w:t>/</w:t>
            </w:r>
            <w:r w:rsidRPr="005402AE">
              <w:rPr>
                <w:rFonts w:eastAsia="標楷體"/>
              </w:rPr>
              <w:t>新住民語</w:t>
            </w:r>
            <w:r w:rsidRPr="005402AE">
              <w:rPr>
                <w:rFonts w:eastAsia="標楷體"/>
              </w:rPr>
              <w:t xml:space="preserve"> </w:t>
            </w:r>
            <w:r w:rsidRPr="005402AE">
              <w:rPr>
                <w:rFonts w:eastAsia="標楷體"/>
              </w:rPr>
              <w:t>文、服務學習、戶外教育、班際或校際交流、自治活動、班級輔導、學生自主學習等各式課程及領域補救教學課程</w:t>
            </w:r>
            <w:r w:rsidRPr="005402AE">
              <w:rPr>
                <w:rFonts w:eastAsia="標楷體"/>
              </w:rPr>
              <w:t>)</w:t>
            </w:r>
          </w:p>
        </w:tc>
        <w:tc>
          <w:tcPr>
            <w:tcW w:w="3827" w:type="dxa"/>
            <w:vAlign w:val="center"/>
          </w:tcPr>
          <w:p w:rsidR="006B0FAC" w:rsidRPr="005402AE" w:rsidRDefault="00BC44B5" w:rsidP="003928A8">
            <w:pPr>
              <w:spacing w:line="400" w:lineRule="exact"/>
            </w:pPr>
            <w:r>
              <w:rPr>
                <w:rFonts w:hint="eastAsia"/>
              </w:rPr>
              <w:t>班會</w:t>
            </w:r>
          </w:p>
        </w:tc>
        <w:tc>
          <w:tcPr>
            <w:tcW w:w="2580" w:type="dxa"/>
            <w:vAlign w:val="center"/>
          </w:tcPr>
          <w:p w:rsidR="006B0FAC" w:rsidRPr="005402AE" w:rsidRDefault="00ED60BF" w:rsidP="00B075BB">
            <w:pPr>
              <w:spacing w:line="360" w:lineRule="auto"/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6B0FAC" w:rsidRPr="005402AE" w:rsidTr="00B075BB">
        <w:trPr>
          <w:cantSplit/>
          <w:trHeight w:val="747"/>
          <w:jc w:val="center"/>
        </w:trPr>
        <w:tc>
          <w:tcPr>
            <w:tcW w:w="9329" w:type="dxa"/>
            <w:gridSpan w:val="3"/>
            <w:vAlign w:val="center"/>
          </w:tcPr>
          <w:p w:rsidR="006B0FAC" w:rsidRPr="005402AE" w:rsidRDefault="006B0FAC" w:rsidP="00B075B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402AE">
              <w:rPr>
                <w:rFonts w:eastAsia="標楷體"/>
                <w:sz w:val="28"/>
                <w:szCs w:val="28"/>
              </w:rPr>
              <w:t>彈性學習課程總節數</w:t>
            </w:r>
            <w:r w:rsidRPr="005402AE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="00BC44B5">
              <w:rPr>
                <w:rFonts w:eastAsia="標楷體" w:hint="eastAsia"/>
                <w:sz w:val="28"/>
                <w:szCs w:val="28"/>
                <w:u w:val="single"/>
              </w:rPr>
              <w:t>84</w:t>
            </w:r>
            <w:r w:rsidRPr="005402A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5402AE">
              <w:rPr>
                <w:rFonts w:eastAsia="標楷體"/>
                <w:sz w:val="28"/>
                <w:szCs w:val="28"/>
              </w:rPr>
              <w:t>節</w:t>
            </w:r>
          </w:p>
        </w:tc>
      </w:tr>
    </w:tbl>
    <w:p w:rsidR="006B0FAC" w:rsidRPr="001E0EE2" w:rsidRDefault="006B0FAC" w:rsidP="006B0FAC">
      <w:pPr>
        <w:spacing w:line="360" w:lineRule="auto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 xml:space="preserve">  </w:t>
      </w:r>
      <w:r w:rsidRPr="001E0EE2">
        <w:rPr>
          <w:rFonts w:ascii="標楷體" w:eastAsia="標楷體" w:hAnsi="標楷體"/>
          <w:bCs/>
          <w:kern w:val="0"/>
        </w:rPr>
        <w:t>附註：</w:t>
      </w:r>
    </w:p>
    <w:p w:rsidR="006B0FAC" w:rsidRPr="00A33A83" w:rsidRDefault="006B0FAC" w:rsidP="006B0FAC">
      <w:pPr>
        <w:snapToGrid w:val="0"/>
        <w:spacing w:line="240" w:lineRule="atLeast"/>
        <w:rPr>
          <w:rFonts w:ascii="標楷體" w:eastAsia="標楷體" w:hAnsi="標楷體"/>
          <w:bCs/>
          <w:kern w:val="0"/>
        </w:rPr>
      </w:pPr>
      <w:r w:rsidRPr="001E0EE2">
        <w:rPr>
          <w:rFonts w:ascii="標楷體" w:eastAsia="標楷體" w:hAnsi="標楷體" w:hint="eastAsia"/>
          <w:bCs/>
          <w:kern w:val="0"/>
        </w:rPr>
        <w:t xml:space="preserve">  </w:t>
      </w:r>
      <w:r w:rsidRPr="001E0EE2">
        <w:rPr>
          <w:rFonts w:ascii="標楷體" w:eastAsia="標楷體" w:hAnsi="標楷體"/>
          <w:bCs/>
          <w:kern w:val="0"/>
        </w:rPr>
        <w:t>一、</w:t>
      </w:r>
      <w:r w:rsidRPr="00A33A83">
        <w:rPr>
          <w:rFonts w:ascii="標楷體" w:eastAsia="標楷體" w:hAnsi="標楷體"/>
          <w:bCs/>
          <w:kern w:val="0"/>
        </w:rPr>
        <w:t>本表為國中小共用版。</w:t>
      </w:r>
      <w:r w:rsidRPr="00A33A83">
        <w:rPr>
          <w:rFonts w:ascii="標楷體" w:eastAsia="標楷體" w:hAnsi="標楷體" w:hint="eastAsia"/>
          <w:bCs/>
          <w:kern w:val="0"/>
        </w:rPr>
        <w:t>各年級分別詳填，並依上</w:t>
      </w:r>
      <w:r w:rsidRPr="00A33A83">
        <w:rPr>
          <w:rFonts w:ascii="新細明體" w:hAnsi="新細明體" w:hint="eastAsia"/>
          <w:bCs/>
          <w:kern w:val="0"/>
        </w:rPr>
        <w:t>、</w:t>
      </w:r>
      <w:r w:rsidRPr="00A33A83">
        <w:rPr>
          <w:rFonts w:ascii="標楷體" w:eastAsia="標楷體" w:hAnsi="標楷體" w:hint="eastAsia"/>
          <w:bCs/>
          <w:kern w:val="0"/>
        </w:rPr>
        <w:t>下學期分別填報之。</w:t>
      </w:r>
    </w:p>
    <w:p w:rsidR="006B0FAC" w:rsidRPr="00A33A83" w:rsidRDefault="006B0FAC" w:rsidP="006B0FAC">
      <w:pPr>
        <w:snapToGrid w:val="0"/>
        <w:spacing w:line="240" w:lineRule="atLeast"/>
        <w:rPr>
          <w:rFonts w:ascii="標楷體" w:eastAsia="標楷體" w:hAnsi="標楷體"/>
          <w:bCs/>
          <w:kern w:val="0"/>
        </w:rPr>
      </w:pPr>
      <w:r w:rsidRPr="00A33A83">
        <w:rPr>
          <w:rFonts w:ascii="標楷體" w:eastAsia="標楷體" w:hAnsi="標楷體" w:hint="eastAsia"/>
          <w:bCs/>
          <w:kern w:val="0"/>
        </w:rPr>
        <w:t xml:space="preserve">  二、依十二年國教課綱規定</w:t>
      </w:r>
      <w:r w:rsidRPr="00A33A83">
        <w:rPr>
          <w:rFonts w:ascii="新細明體" w:hAnsi="新細明體" w:hint="eastAsia"/>
          <w:bCs/>
          <w:kern w:val="0"/>
        </w:rPr>
        <w:t>，</w:t>
      </w:r>
      <w:r w:rsidRPr="00A33A83">
        <w:rPr>
          <w:rFonts w:ascii="標楷體" w:eastAsia="標楷體" w:hAnsi="標楷體" w:hint="eastAsia"/>
          <w:bCs/>
          <w:kern w:val="0"/>
        </w:rPr>
        <w:t>彈性學習課程必須提出課程計畫或教學設計。</w:t>
      </w:r>
    </w:p>
    <w:p w:rsidR="00C566C6" w:rsidRPr="00BC44B5" w:rsidRDefault="006B0FAC" w:rsidP="00BC44B5">
      <w:pPr>
        <w:snapToGrid w:val="0"/>
        <w:spacing w:line="240" w:lineRule="atLeast"/>
        <w:ind w:left="283" w:hangingChars="118" w:hanging="283"/>
        <w:rPr>
          <w:rFonts w:ascii="標楷體" w:eastAsia="標楷體" w:hAnsi="標楷體"/>
          <w:bCs/>
          <w:kern w:val="0"/>
        </w:rPr>
      </w:pPr>
      <w:r w:rsidRPr="00A33A83">
        <w:rPr>
          <w:rFonts w:ascii="標楷體" w:eastAsia="標楷體" w:hAnsi="標楷體" w:hint="eastAsia"/>
          <w:bCs/>
          <w:kern w:val="0"/>
        </w:rPr>
        <w:t xml:space="preserve">  三、普通班第3類課程：特殊需求領域課程，請劃上斜線。</w:t>
      </w:r>
    </w:p>
    <w:sectPr w:rsidR="00C566C6" w:rsidRPr="00BC44B5" w:rsidSect="006B0F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28" w:rsidRDefault="00F14B28" w:rsidP="00512C34">
      <w:r>
        <w:separator/>
      </w:r>
    </w:p>
  </w:endnote>
  <w:endnote w:type="continuationSeparator" w:id="0">
    <w:p w:rsidR="00F14B28" w:rsidRDefault="00F14B28" w:rsidP="0051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28" w:rsidRDefault="00F14B28" w:rsidP="00512C34">
      <w:r>
        <w:separator/>
      </w:r>
    </w:p>
  </w:footnote>
  <w:footnote w:type="continuationSeparator" w:id="0">
    <w:p w:rsidR="00F14B28" w:rsidRDefault="00F14B28" w:rsidP="0051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7AC2"/>
    <w:multiLevelType w:val="hybridMultilevel"/>
    <w:tmpl w:val="7E4A4F7A"/>
    <w:lvl w:ilvl="0" w:tplc="3AD0952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AC"/>
    <w:rsid w:val="003928A8"/>
    <w:rsid w:val="00512C34"/>
    <w:rsid w:val="006B0FAC"/>
    <w:rsid w:val="00744432"/>
    <w:rsid w:val="00794948"/>
    <w:rsid w:val="00822481"/>
    <w:rsid w:val="008F0899"/>
    <w:rsid w:val="00906A71"/>
    <w:rsid w:val="00AB3E66"/>
    <w:rsid w:val="00BC44B5"/>
    <w:rsid w:val="00BE0986"/>
    <w:rsid w:val="00C566C6"/>
    <w:rsid w:val="00E078E3"/>
    <w:rsid w:val="00ED60BF"/>
    <w:rsid w:val="00F14B28"/>
    <w:rsid w:val="00F7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0FAC"/>
    <w:pPr>
      <w:ind w:leftChars="200" w:left="480"/>
    </w:pPr>
  </w:style>
  <w:style w:type="character" w:customStyle="1" w:styleId="a4">
    <w:name w:val="清單段落 字元"/>
    <w:link w:val="a3"/>
    <w:uiPriority w:val="99"/>
    <w:locked/>
    <w:rsid w:val="006B0FA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12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2C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2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2C3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E078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0FAC"/>
    <w:pPr>
      <w:ind w:leftChars="200" w:left="480"/>
    </w:pPr>
  </w:style>
  <w:style w:type="character" w:customStyle="1" w:styleId="a4">
    <w:name w:val="清單段落 字元"/>
    <w:link w:val="a3"/>
    <w:uiPriority w:val="99"/>
    <w:locked/>
    <w:rsid w:val="006B0FA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12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2C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2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2C3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E078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2020-07-24T06:14:00Z</dcterms:created>
  <dcterms:modified xsi:type="dcterms:W3CDTF">2020-07-24T06:14:00Z</dcterms:modified>
</cp:coreProperties>
</file>