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6" w:rsidRPr="00743246" w:rsidRDefault="00743246" w:rsidP="007432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3246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11</w:t>
      </w:r>
      <w:r w:rsidR="009E0423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二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學期</w:t>
      </w:r>
      <w:r w:rsidR="00F43DCC">
        <w:rPr>
          <w:rFonts w:ascii="標楷體" w:eastAsia="標楷體" w:hAnsi="標楷體" w:hint="eastAsia"/>
          <w:b/>
          <w:sz w:val="32"/>
          <w:szCs w:val="32"/>
        </w:rPr>
        <w:t>私立永年高級</w:t>
      </w:r>
      <w:r w:rsidRPr="00743246">
        <w:rPr>
          <w:rFonts w:ascii="標楷體" w:eastAsia="標楷體" w:hAnsi="標楷體" w:hint="eastAsia"/>
          <w:b/>
          <w:sz w:val="32"/>
          <w:szCs w:val="32"/>
        </w:rPr>
        <w:t>中學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九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年級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社會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學習領域 教學計畫表</w:t>
      </w:r>
    </w:p>
    <w:p w:rsidR="00743246" w:rsidRP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一、本領域每週學習節數：</w:t>
      </w:r>
      <w:r w:rsidR="006A5406">
        <w:rPr>
          <w:rFonts w:ascii="標楷體" w:eastAsia="標楷體" w:hAnsi="標楷體" w:hint="eastAsia"/>
          <w:u w:val="single"/>
        </w:rPr>
        <w:t>1</w:t>
      </w:r>
      <w:r w:rsidRPr="00743246">
        <w:rPr>
          <w:rFonts w:ascii="標楷體" w:eastAsia="標楷體" w:hAnsi="標楷體" w:hint="eastAsia"/>
        </w:rPr>
        <w:t>節</w:t>
      </w:r>
    </w:p>
    <w:p w:rsid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二、學習總目標：</w:t>
      </w:r>
    </w:p>
    <w:p w:rsidR="000C5897" w:rsidRPr="00943359" w:rsidRDefault="008519CA">
      <w:pPr>
        <w:spacing w:line="240" w:lineRule="exact"/>
        <w:rPr>
          <w:sz w:val="20"/>
          <w:szCs w:val="20"/>
        </w:rPr>
      </w:pPr>
      <w:r w:rsidRPr="00943359">
        <w:rPr>
          <w:rFonts w:ascii="標楷體" w:eastAsia="標楷體" w:hAnsi="標楷體" w:hint="eastAsia"/>
        </w:rPr>
        <w:t>本冊教學內容包含三個單元主題：地理教室、歷史教室和公民教室，讓學生在有趣而活潑的教材引導下，提升讀書及自學能力，奠定良好學習基礎。</w:t>
      </w:r>
    </w:p>
    <w:p w:rsidR="000C5897" w:rsidRPr="00943359" w:rsidRDefault="008519CA">
      <w:pPr>
        <w:spacing w:line="240" w:lineRule="exact"/>
        <w:rPr>
          <w:sz w:val="20"/>
          <w:szCs w:val="20"/>
        </w:rPr>
      </w:pPr>
      <w:r w:rsidRPr="00943359">
        <w:rPr>
          <w:rFonts w:ascii="標楷體" w:eastAsia="標楷體" w:hAnsi="標楷體" w:hint="eastAsia"/>
        </w:rPr>
        <w:t>（一）地理教室：</w:t>
      </w:r>
    </w:p>
    <w:p w:rsidR="000C5897" w:rsidRPr="00943359" w:rsidRDefault="008519CA">
      <w:pPr>
        <w:spacing w:line="240" w:lineRule="exact"/>
        <w:rPr>
          <w:sz w:val="20"/>
          <w:szCs w:val="20"/>
        </w:rPr>
      </w:pPr>
      <w:r w:rsidRPr="00943359">
        <w:rPr>
          <w:rFonts w:ascii="標楷體" w:eastAsia="標楷體" w:hAnsi="標楷體" w:hint="eastAsia"/>
        </w:rPr>
        <w:t>1.地理議題：認識臺灣的地名文化。</w:t>
      </w:r>
    </w:p>
    <w:p w:rsidR="000C5897" w:rsidRPr="00943359" w:rsidRDefault="008519CA" w:rsidP="006B1502">
      <w:pPr>
        <w:spacing w:line="240" w:lineRule="exact"/>
        <w:rPr>
          <w:sz w:val="20"/>
          <w:szCs w:val="20"/>
        </w:rPr>
      </w:pPr>
      <w:r w:rsidRPr="00943359">
        <w:rPr>
          <w:rFonts w:ascii="標楷體" w:eastAsia="標楷體" w:hAnsi="標楷體" w:hint="eastAsia"/>
        </w:rPr>
        <w:t>2.地理議題：認識臺灣的農業與食品安全。</w:t>
      </w:r>
    </w:p>
    <w:p w:rsidR="00D178A1" w:rsidRPr="00743246" w:rsidRDefault="00D178A1" w:rsidP="00743246">
      <w:pPr>
        <w:rPr>
          <w:rFonts w:ascii="標楷體" w:eastAsia="標楷體" w:hAnsi="標楷體"/>
        </w:rPr>
      </w:pPr>
    </w:p>
    <w:p w:rsidR="00056FA0" w:rsidRDefault="00056FA0" w:rsidP="00EA314D">
      <w:pPr>
        <w:rPr>
          <w:rFonts w:ascii="標楷體" w:eastAsia="標楷體" w:hAnsi="標楷體"/>
        </w:rPr>
      </w:pPr>
    </w:p>
    <w:p w:rsidR="0092542D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三、本學期課程內涵：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38"/>
        <w:gridCol w:w="867"/>
        <w:gridCol w:w="790"/>
        <w:gridCol w:w="1170"/>
        <w:gridCol w:w="1200"/>
        <w:gridCol w:w="1645"/>
        <w:gridCol w:w="1207"/>
        <w:gridCol w:w="1217"/>
        <w:gridCol w:w="1639"/>
        <w:gridCol w:w="667"/>
        <w:gridCol w:w="1100"/>
        <w:gridCol w:w="1094"/>
        <w:gridCol w:w="1374"/>
      </w:tblGrid>
      <w:tr w:rsidR="00F43DCC" w:rsidRPr="001D2C35" w:rsidTr="00365956">
        <w:trPr>
          <w:tblHeader/>
        </w:trPr>
        <w:tc>
          <w:tcPr>
            <w:tcW w:w="535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43DCC">
              <w:rPr>
                <w:rFonts w:ascii="標楷體" w:eastAsia="標楷體" w:hAnsi="標楷體" w:hint="eastAsia"/>
                <w:b/>
              </w:rPr>
              <w:t>起訖日期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面</w:t>
            </w:r>
            <w:r w:rsidRPr="001D2C35">
              <w:rPr>
                <w:rFonts w:ascii="標楷體" w:eastAsia="標楷體" w:hAnsi="標楷體" w:hint="eastAsia"/>
                <w:b/>
                <w:sz w:val="22"/>
              </w:rPr>
              <w:t>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1D2C35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1D2C35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43DCC" w:rsidRPr="001D2C35" w:rsidRDefault="00F43DCC" w:rsidP="00F43DCC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t>第一週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2/12~2/18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第一章臺灣與鄉鎮市區地名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B3藝術涵養與美感素養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社-J-B3 欣賞不同時空環境下形塑的自然、族群與文化之美，增進生活的豐富性。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-1 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地1b-Ⅳ-1 解析自然環境與人文景觀的相互關係。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地1b-Ⅳ-2 歸納自然與人文環境互動的結果。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地Ca-Ⅳ-1 「臺灣」地名的由來與指涉範圍的演變。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地Ca-Ⅳ-2 鄉鎮市區（或縣市）地名的由來與變遷。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1.能說出臺灣地名的由來。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2.能指出不同時期臺灣所代表範圍。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1.課本所附圖片。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1.習作評量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2.課堂問答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欣賞其差異。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原J10認識原住民族地 區、部落及傳統土地領域的地理分佈。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第二週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2/19~2/25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第一章臺灣與鄉鎮市區地名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B3藝術涵養與美感素養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社-J-B3 欣賞不同時空環境下形塑的自然、族群與文化之美，增進生活的豐富性。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地1b-Ⅳ-1 解析自然環境與人文景觀的相互關係。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地1b-Ⅳ-2 歸納自然與人文環境互動的結果。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地Ca-Ⅳ-1 「臺灣」地名的由來與指涉範圍的演變。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地Ca-Ⅳ-2 鄉鎮市區（或縣市）地名的由來與變遷。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1.能說出鄉、鎮、市、區等基層行政區的分類依據。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2.能解釋地名的由來、分類與演變。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1.課本所附圖片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2.地名猜謎題目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3.網路搜尋行腳類節目或新聞片段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1.習作評量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2.課堂問答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社會上有不同的群體和文化，尊重並欣賞其差異。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原J10認識原住民族地 區、部落及傳統土地領域的地理分佈。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第三週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2/26~3/4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第一章臺灣與鄉鎮市區地名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B3藝術涵養與美感素養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社-J-B3 欣賞不同時空環境下形塑的自然、族群與文化之美，增進生活的豐富性。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地1b-Ⅳ-1 解析自然環境與人文景觀的相互關係。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地1b-Ⅳ-2 歸納自然與人文環境互動的結果。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地Ca-Ⅳ-1 「臺灣」地名的由來與指涉範圍的演變。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地Ca-Ⅳ-2 鄉鎮市區（或縣市）地名的由來與變遷。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1.能舉出地名命名的根據。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2.能分辨地名所代表的意義。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3.能閱讀課後文章並發表評論。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1.課本所附圖片。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2.地名猜謎題目。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3.網路搜尋行腳類節目或新聞片段。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1.習作評量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2.課堂問答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原J10認識原住民族地 區、部落及傳統土地領域的地理分佈。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第四週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3/5~3/11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第二章臺灣聚落地名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B3藝術涵養與美感素養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社-J-B1 運用文字、語言、表格與圖像等表徵符號，表達人類生活的豐富面貌，並能促進相互溝通與理解。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社-J-B3 欣賞不同時空環境下形塑的自然、族群與文化之美，增進生活的豐富性。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地1b-Ⅳ-1 解析自然環境與人文景觀的相互關係。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地1b-Ⅳ-2 歸納自然與人文環境互動的結果。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社3b-Ⅳ-3 使用文字、照片、圖表、數據、地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圖、年表、言語等多種方式，呈現並解釋探究結果。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社3d-Ⅳ-1 規劃與執行社會領域的問題探究、訪查、創作或展演等活動。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地Ca-Ⅳ-3 聚落地名的命名與環境、族群文化的關係。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地Ca-Ⅳ-4 問題探究：地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名和生產活動、產物命名等商品行銷的關係。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1.能說出聚落地名與地形的關係。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2.能說出聚落地名與動植物的關係。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3.能分辨根據地形作為命名原則的地名。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4.能分辨根據動植物作為命名原則的地名。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不同聚落名反應的地形圖、照片等。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1.資料蒐集與整理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2.課堂問答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3.命題系統光碟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原J10認識原住民族地 區、部落及傳統土地領域的地理分佈。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多元文化教育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多J7探討我族文化與他 族文化的關聯性。 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3/12~3/18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第二章臺灣聚落地名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B3藝術涵養與美感素養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社-J-B3 欣賞不同時空環境下形塑的自然、族群與文化之美，增進生活的豐富性。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社1b-Ⅳ-1 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地1b-Ⅳ-1 解析自然環境與人文景觀的相互關係。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地1b-Ⅳ-2歸納自然與人文環境互動的結果。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社3b-Ⅳ-3 使用文字、照片、圖表、數據、地圖、年表、言語等多種方式，呈現並解釋探究結果。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社3d-Ⅳ-1 規劃與執行社會領域的問題探究、訪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查、創作或展演等活動。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地Ca-Ⅳ-3 聚落地名的命名與環境、族群文化的關係。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地Ca-Ⅳ-4 問題探究：地名和生產活動、產物命名等商品行銷的關係。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1.能說出聚落地名與語言的關係。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2.能說出聚落地名與原鄉的關係。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3.能分辨根據語言作為命名原則的地名。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4.能分辨根據原鄉作為命名原則的地名。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1.蒐集原住民與地名的詞意與故事。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2.課本地名分布圖。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1.資料蒐集與整理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2.課堂問答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3.命題系統光碟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化，尊重並欣賞其差異。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原J10認識原住民族地區、部落及傳統土地領域的地理分佈。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多元文化教育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多J7探討我族文化與他 族文化的關聯性。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第六週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3/19~3/25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第二章臺灣聚落地名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B3藝術涵養與美感素養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社-J-B3 欣賞不同時空環境下形塑的自然、族群與文化之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美，增進生活的豐富性。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地1b-Ⅳ-1 解析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自然環境與人文景觀的相互關係。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地1b-Ⅳ-2 歸納自然與人文環境互動的結果。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社3b-Ⅳ-3 使用文字、照片、圖表、數據、地圖、年表、言語等多種方式，呈現並解釋探究結果。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社3d-Ⅳ-1 規劃與執行社會領域的問題探究、訪查、創作或展演等活動。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地Ca-Ⅳ-3 聚落地名的命名與環境、族群文化的關係。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地Ca-Ⅳ-4 問題探究：地名和生產活動、產物命名等商品行銷的關係。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1.能說出聚落地名與原鄉的關係。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2.能分辨根據原鄉作為命名原則的地名。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3.能閱讀課後文章並發表評論。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1.不同聚落名反應的地形圖、照片等。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2.蒐集原住民與地名的詞意與故事。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3.課本地名分布圖。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zCs w:val="24"/>
              </w:rPr>
              <w:t>4.中國原鄉地名地圖</w:t>
            </w: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zCs w:val="24"/>
              </w:rPr>
              <w:t>5.內政部地名資訊服務網</w:t>
            </w: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1.資料蒐集與整理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2.課堂問答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原J10認識原住民族地 區、部落及傳統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土地領域的地理分佈。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多元文化教育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多J7探討我族文化與他 族文化的關聯性。 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3/26~4/1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第二章臺灣聚落地名(第一次段考)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B3藝術涵養與美感素養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社-J-B3 欣賞不同時空環境下形塑的自然、族群與文化之美，增進生活的豐富性。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地1b-Ⅳ-1 解析自然環境與人文景觀的相互關係。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地1b-Ⅳ-2 歸納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自然與人文環境互動的結果。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社3b-Ⅳ-3 使用文字、照片、圖表、數據、地圖、年表、言語等多種方式，呈現並解釋探究結果。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社3d-Ⅳ-1 規劃與執行社會領域的問題探究、訪查、創作或展演等活動。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地Ca-Ⅳ-3 聚落地名的命名與環境、族群文化的關係。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地Ca-Ⅳ-4 問題探究：地名和生產活動、產物命名等商品行銷的關係。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1.能利用政府資訊查詢地名。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2.能指出臺灣糖業的分布區域。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3.能說出臺灣地名及其對應的物產特色。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1.不同聚落名反應的地形圖、照片等。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2.蒐集原住民與地名的詞意與故事。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3.課本地名分布圖。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zCs w:val="24"/>
              </w:rPr>
              <w:t>4.中國原鄉地名地圖</w:t>
            </w: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zCs w:val="24"/>
              </w:rPr>
              <w:t>5.內政部地名資訊服務網</w:t>
            </w: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1.資料蒐集與整理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2.課堂問答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原J10認識原住民族地 區、部落及傳統土地領域的地理分佈。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多元文化教育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多J7探討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 xml:space="preserve">我族文化與他 族文化的關聯性。 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第八週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4/2~4/8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第三章臺灣的農業生產與運銷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A3規劃執行與創新應變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際理解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社-J-A3 主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動學習與探究人類生活相關議題，善用資源並規劃相對應的行動方案及創新突破的可能性。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應用社會領域內容知識解析生活經驗或社會現象。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地Cb-Ⅳ-1 農業生產與地理環境。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t>地Cb-Ⅳ-2 食物運銷與國際貿易。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1.能分析臺灣農產品與自然環境的關係。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2.能說明臺灣的農業如何突破環境的限制。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1.蒐集臺灣農業生產影片、簡報、新聞等。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1.課堂問合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2.隨堂測驗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3.習作評量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海洋教育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海J4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了解海洋水產、工程、運輸、能源、 與旅遊等產業的結構與發展。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國際教育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國J1理解國家發展和全球之關聯性。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第九週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4/9~4/15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第三章臺灣的農業生產與運銷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A3規劃執行與創新應變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社-J-A3 主動學習與探究人類生活相關議題，善用資源並規劃相對應的行動方案及創新突破的可能性。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社-J-C3 尊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重並欣賞各族群文化的多樣性，了解文化間的相互關聯，以及臺灣與國際社會的互動關係。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應用社會領域內容知識解析生活經驗或社會現象。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t>地Cb-Ⅳ-1 農業生產與地理環境。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t>地Cb-Ⅳ-2 食物運銷與國際貿易。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1.能說出臺灣糧食作物的需求、進口量在加入世界貿易組織前後的變化。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2.能說出臺灣農業轉型方向及影響。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3.能說明臺灣農產品運銷特色。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4.能比較並分析臺灣農產品進出口品項的差異及原因。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1.蒐集進口農產品來源國的農產影片、圖片等。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2.蒐集臺灣農業外銷的新聞影片或報導。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1.課堂問合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2.隨堂測驗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3.習作評量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 了解社會上有不同的群體和文化，尊重並欣賞其差異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海洋教育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海J4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了解海洋水產、工 程、運輸、能源、 與旅遊等產業的結構與發展。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國際教育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國J1理解國家發展和全球之關聯性。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第十週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4/16~4/22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第三章臺灣的農業生產與運銷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A3規劃執行與創新應變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社-J-A3 主動學習與探究人類生活相關議題，善用資源並規劃相對應的行動方案及創新突破的可能性。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言、表格與圖像等表徵符號，表達人類生活的豐富面貌，並能促進相互溝通與理解。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應用社會領域內容知識解析生活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經驗或社會現象。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地Cb-Ⅳ-1 農業生產與地理環境。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t>地Cb-Ⅳ-2 食物運銷與國際貿易。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1.能比較並分析臺灣農產品進出口品項的差異及原因。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2.能認知臺灣農產品未來的發展趨勢。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3.能閱讀課後文章並發表評論。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1.蒐集進口農產品來源國的農產影片、圖片等。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2.蒐集臺灣農業外銷的新聞影片或報導。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1.課堂問合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2.隨堂測驗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3.習作評量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t>海洋教</w:t>
            </w:r>
            <w:r w:rsidRPr="008519CA">
              <w:rPr>
                <w:rFonts w:ascii="標楷體" w:eastAsia="標楷體" w:hAnsi="標楷體" w:hint="eastAsia"/>
                <w:b/>
                <w:szCs w:val="24"/>
              </w:rPr>
              <w:lastRenderedPageBreak/>
              <w:t>育</w:t>
            </w:r>
            <w:r w:rsidRPr="008519C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海J4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了解海洋水產、工程、運輸、能源、 與旅遊等產業的結構與發展。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國際教育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國J1理解國家發展和全球之關聯性。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4/23~4/29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第四章臺灣飲食文化與食品安全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A3規劃執行與創新應變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社-J-A3 主動學習與探究人類生活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相關議題，善用資源並規劃相對應的行動方案及創新突破的可能性。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運用文字、語言、表格與圖像等表徵符號，表達人類生活的豐富面貌，並能促進相互溝通與理解。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社3b-Ⅳ-3 使用文字、照片、圖表、數據、地圖、年表、言語等多種方式，呈現並解釋探究結果。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社3d-Ⅳ-1 規劃與執行社會領域的問題探究、訪查、創作或展演等活動。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地Cb-Ⅳ-3 飲食文化與食品加工、基因改造食物。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t>地Cb-Ⅳ-4 問題探究：從地理觀點探究食安問題的原因與解決策略。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1.能說明環境對飲食文化的影響。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2.能分析全球化下飲食文化的變遷。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1.蒐集飲食全球在地化的案例或報導。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1.心得報告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2.資料整理分析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3.紙筆測驗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4/30~5/6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第四章臺灣飲食文化與食品安全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A3規劃執行與創新應變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社-J-A3 主動學習與探究人類生活相關議題，善用資源並規劃相對應的行動方案及創新突破的可能性。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運用文字、語言、表格與圖像等表徵符號，表達人類生活的豐富面貌，並能促進相互溝通與理解。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社1a-Ⅳ-1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社3b-Ⅳ-3 使用文字、照片、圖表、數據、地圖、年表、言語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等多種方式，呈現並解釋探究結果。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社3d-Ⅳ-1 規劃與執行社會領域的問題探究、訪查、創作或展演等活動。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地Cb-Ⅳ-3 飲食文化與食品加工、基因改造食物。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t>地Cb-Ⅳ-4 問題探究：從地理觀點探究食安問題的原因與解決策略。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1.能說出食品加工的目的。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2.能分析加工食品的優缺點。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3.能解釋基因改造食品出現的背景。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4.能說出基因改造食品的優缺點。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5.能說出友善環境飲食的特色。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6.能在生活中應用友善環境飲食的觀念。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1.蒐集各種食品加工產品圖片、影片。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2.蒐集基因改造農產品的訊息。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3.蒐集友善環境飲食的指標及相關議題報導。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1.心得報告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2.資料整理分析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3.紙筆測驗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第十三週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5/7~5/13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第一篇地理議題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第四章臺灣飲食文化與食品安全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A3規劃執行與創新應變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社-J-A3 主動學習與探究人類生活相關議題，善用資源並規劃相對應的行動方案及創新突破的可能性。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社-J-B1 運用文字、語言、表格與圖像等表徵符號，表達人類生活的豐富面貌，並能促進相互溝通與理解。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社1a-Ⅳ-1發覺生活經驗或社會現象與社會領域內容知識的關係。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地1a-Ⅳ-1 說明重要地理現象分布特性的成因。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地1a-Ⅳ-2 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社1b-Ⅳ-1 應用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社會領域內容知識解析生活經驗或社會現象。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社3b-Ⅳ-3 使用文字、照片、圖表、數據、地圖、年表、言語等多種方式，呈現並解釋探究結果。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社3d-Ⅳ-1 規劃與執行社會領域的問題探究、訪查、創作或展演等活動。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地Cb-Ⅳ-3 飲食文化與食品加工、基因改造食物。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zCs w:val="24"/>
              </w:rPr>
              <w:t>地Cb-Ⅳ-4 問題探究：從地理觀點探究食安問題的原因與解決策略。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1.能閱讀課後文章並發表評論。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2.能提出支持或反對基因改造食品的論點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3.能應用政府資訊為食品把關。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4.能提升食品安全的警覺。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1.基因改造食品的相關報導。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2.食品安全問題的相關報導。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1.心得報告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2.資料整理分析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3.紙筆測驗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異</w:t>
            </w:r>
          </w:p>
        </w:tc>
      </w:tr>
      <w:tr w:rsidR="00F43DCC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F43DCC" w:rsidRPr="008527C4" w:rsidRDefault="00F43DCC" w:rsidP="00F43DC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第十四週</w:t>
            </w:r>
          </w:p>
        </w:tc>
        <w:tc>
          <w:tcPr>
            <w:tcW w:w="838" w:type="dxa"/>
            <w:shd w:val="clear" w:color="auto" w:fill="auto"/>
          </w:tcPr>
          <w:p w:rsidR="00F43DCC" w:rsidRPr="00F43DCC" w:rsidRDefault="00F43DCC" w:rsidP="00F43DCC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5/14~5/20</w:t>
            </w:r>
          </w:p>
        </w:tc>
        <w:tc>
          <w:tcPr>
            <w:tcW w:w="867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地理</w:t>
            </w:r>
          </w:p>
        </w:tc>
        <w:tc>
          <w:tcPr>
            <w:tcW w:w="790" w:type="dxa"/>
            <w:shd w:val="clear" w:color="auto" w:fill="auto"/>
          </w:tcPr>
          <w:p w:rsidR="00F43DCC" w:rsidRPr="00943359" w:rsidRDefault="00F43DCC" w:rsidP="00F43DC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總複習</w:t>
            </w:r>
            <w:r w:rsidRPr="0094335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117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B3藝術涵養與美感素養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文化與國際理解</w:t>
            </w:r>
          </w:p>
        </w:tc>
        <w:tc>
          <w:tcPr>
            <w:tcW w:w="1645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社-J-A2 覺察人類生活相關議題，進而分析判斷及反思，並嘗試改善或解決問題。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社-J-B1 運用文字、語言、表格與圖像等表徵符號，表達人類生活的豐富面貌，並能促進相互溝通與理解。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社-J-B3 欣賞不同時空環境下形塑的自然、族群與文化之美，增進生活的豐富性。</w:t>
            </w:r>
          </w:p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1207" w:type="dxa"/>
            <w:shd w:val="clear" w:color="auto" w:fill="auto"/>
          </w:tcPr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社1a-IV-1 發覺生活經驗或社會現象與社會領域內容知識的關係。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 xml:space="preserve">地1a-IV-2 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說明重要環境、經濟與文化議題間的相互關係。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地1b-IV-1 解析自然環境與人文景觀的相互關係。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地1b-IV-2 歸納自然與人文環境互動的結果。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社2a-IV-1 敏銳察覺人與環境的互動關係及其淵源。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社2b-IV-3 重視環境倫理，並願意維護生態的多樣性。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社2c-IV-2 珍視重要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的公民價值並願意付諸行動。</w:t>
            </w:r>
          </w:p>
          <w:p w:rsidR="00F43DCC" w:rsidRPr="008519CA" w:rsidRDefault="00F43DCC" w:rsidP="00F43DC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社3b-IV-1 適當選用多種管道蒐集與社會領域相關的資料。</w:t>
            </w:r>
          </w:p>
        </w:tc>
        <w:tc>
          <w:tcPr>
            <w:tcW w:w="1217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地Cb-IV-4 問題探究：從地理觀點探究食安問題的原因與解決策略。</w:t>
            </w:r>
          </w:p>
        </w:tc>
        <w:tc>
          <w:tcPr>
            <w:tcW w:w="1639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1.協助學生複習一至六冊教學內容。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2.針對六冊教學內容不足之處，進行進一步的說明與講解。</w:t>
            </w:r>
          </w:p>
        </w:tc>
        <w:tc>
          <w:tcPr>
            <w:tcW w:w="667" w:type="dxa"/>
            <w:shd w:val="clear" w:color="auto" w:fill="auto"/>
          </w:tcPr>
          <w:p w:rsidR="00F43DCC" w:rsidRPr="008519CA" w:rsidRDefault="00F43DCC" w:rsidP="00F43DCC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命題光碟</w:t>
            </w:r>
          </w:p>
        </w:tc>
        <w:tc>
          <w:tcPr>
            <w:tcW w:w="109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2.作業檢查</w:t>
            </w:r>
          </w:p>
        </w:tc>
        <w:tc>
          <w:tcPr>
            <w:tcW w:w="1374" w:type="dxa"/>
            <w:shd w:val="clear" w:color="auto" w:fill="auto"/>
          </w:tcPr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環J3經由環境美學與自然文學了解自然環境的倫理價值。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環J12認識不同類型</w:t>
            </w:r>
            <w:r w:rsidRPr="008519CA">
              <w:rPr>
                <w:rFonts w:ascii="標楷體" w:eastAsia="標楷體" w:hAnsi="標楷體" w:hint="eastAsia"/>
                <w:szCs w:val="24"/>
              </w:rPr>
              <w:lastRenderedPageBreak/>
              <w:t>災害可能伴隨的危險，學習適當預防與避難行為。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szCs w:val="24"/>
              </w:rPr>
              <w:t>【人權教育】</w:t>
            </w:r>
          </w:p>
          <w:p w:rsidR="00F43DCC" w:rsidRPr="008519CA" w:rsidRDefault="00F43DCC" w:rsidP="00F43DC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人J5了解社會上有不同的群體和文化，尊重並欣賞其差異</w:t>
            </w:r>
          </w:p>
        </w:tc>
      </w:tr>
      <w:tr w:rsidR="00610E41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610E41" w:rsidRPr="008527C4" w:rsidRDefault="00610E41" w:rsidP="00610E4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第十五週</w:t>
            </w:r>
          </w:p>
        </w:tc>
        <w:tc>
          <w:tcPr>
            <w:tcW w:w="838" w:type="dxa"/>
            <w:shd w:val="clear" w:color="auto" w:fill="auto"/>
          </w:tcPr>
          <w:p w:rsidR="00610E41" w:rsidRPr="00F43DCC" w:rsidRDefault="00610E41" w:rsidP="00610E41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5/21~5/27</w:t>
            </w:r>
          </w:p>
        </w:tc>
        <w:tc>
          <w:tcPr>
            <w:tcW w:w="867" w:type="dxa"/>
            <w:shd w:val="clear" w:color="auto" w:fill="auto"/>
          </w:tcPr>
          <w:p w:rsidR="00610E41" w:rsidRPr="00943359" w:rsidRDefault="00610E41" w:rsidP="00610E41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地理</w:t>
            </w:r>
          </w:p>
        </w:tc>
        <w:tc>
          <w:tcPr>
            <w:tcW w:w="790" w:type="dxa"/>
            <w:shd w:val="clear" w:color="auto" w:fill="auto"/>
          </w:tcPr>
          <w:p w:rsidR="00610E41" w:rsidRPr="00943359" w:rsidRDefault="00610E41" w:rsidP="00610E41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奶茶的異想世界</w:t>
            </w:r>
          </w:p>
        </w:tc>
        <w:tc>
          <w:tcPr>
            <w:tcW w:w="1170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A</w:t>
            </w:r>
            <w:r w:rsidRPr="008519CA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610E41" w:rsidRPr="008519CA" w:rsidRDefault="00610E41" w:rsidP="00610E41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社-J-A2 覺察人類生活相關議題，進而分析判斷及反思，並嘗試改善或解決問題。</w:t>
            </w:r>
          </w:p>
          <w:p w:rsidR="00610E41" w:rsidRPr="008519CA" w:rsidRDefault="00610E41" w:rsidP="00610E41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1207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地1a-IV-2 說明重要環境、經濟與文化議題間的相互關係。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社2a-IV-2 關注生活周遭的重要議題及其脈絡，發展本土意識與在地關懷。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社2a-IV-3 關心不同的社會文化及其發展，並展現開闊的</w:t>
            </w: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世界觀。</w:t>
            </w:r>
          </w:p>
        </w:tc>
        <w:tc>
          <w:tcPr>
            <w:tcW w:w="1217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地Ae-IV-4 問題探究：產業活動的挑戰與調適。</w:t>
            </w:r>
          </w:p>
        </w:tc>
        <w:tc>
          <w:tcPr>
            <w:tcW w:w="1639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1.透過奶茶了解不同國家的特色及文化。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2.能開放包容並接受異國文化。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3.了解奶茶熱量。</w:t>
            </w:r>
          </w:p>
        </w:tc>
        <w:tc>
          <w:tcPr>
            <w:tcW w:w="667" w:type="dxa"/>
            <w:shd w:val="clear" w:color="auto" w:fill="auto"/>
          </w:tcPr>
          <w:p w:rsidR="00610E41" w:rsidRPr="008519CA" w:rsidRDefault="00610E41" w:rsidP="00610E41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1.各種奶茶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2.上網設備</w:t>
            </w:r>
          </w:p>
        </w:tc>
        <w:tc>
          <w:tcPr>
            <w:tcW w:w="1094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1.課程討論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2.分組搶答</w:t>
            </w:r>
          </w:p>
        </w:tc>
        <w:tc>
          <w:tcPr>
            <w:tcW w:w="1374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閱J3理解學科知識內的重要詞彙的意涵，並懂得如何運用該詞彙與他人進行溝通。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閱J4除紙本閱讀之外，依學習需求選擇適當的閱讀媒材，並了解如何利用適當的管道獲得文本資源。</w:t>
            </w:r>
          </w:p>
        </w:tc>
      </w:tr>
      <w:tr w:rsidR="00610E41" w:rsidRPr="001D2C35" w:rsidTr="002C7B89">
        <w:trPr>
          <w:trHeight w:val="1532"/>
        </w:trPr>
        <w:tc>
          <w:tcPr>
            <w:tcW w:w="535" w:type="dxa"/>
            <w:shd w:val="clear" w:color="auto" w:fill="auto"/>
            <w:vAlign w:val="center"/>
          </w:tcPr>
          <w:p w:rsidR="00610E41" w:rsidRPr="008527C4" w:rsidRDefault="00610E41" w:rsidP="00610E4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7C4">
              <w:rPr>
                <w:rFonts w:ascii="標楷體" w:eastAsia="標楷體" w:hAnsi="標楷體"/>
                <w:snapToGrid w:val="0"/>
                <w:color w:val="000000"/>
                <w:kern w:val="0"/>
                <w:szCs w:val="20"/>
              </w:rPr>
              <w:lastRenderedPageBreak/>
              <w:t>第十六週</w:t>
            </w:r>
          </w:p>
        </w:tc>
        <w:tc>
          <w:tcPr>
            <w:tcW w:w="838" w:type="dxa"/>
            <w:shd w:val="clear" w:color="auto" w:fill="auto"/>
          </w:tcPr>
          <w:p w:rsidR="00610E41" w:rsidRPr="00F43DCC" w:rsidRDefault="00610E41" w:rsidP="00610E41">
            <w:pPr>
              <w:jc w:val="center"/>
              <w:rPr>
                <w:rFonts w:ascii="標楷體" w:eastAsia="標楷體" w:hAnsi="標楷體"/>
              </w:rPr>
            </w:pPr>
            <w:r w:rsidRPr="00F43DCC">
              <w:rPr>
                <w:rFonts w:ascii="標楷體" w:eastAsia="標楷體" w:hAnsi="標楷體"/>
              </w:rPr>
              <w:t>5/28~6/3</w:t>
            </w:r>
          </w:p>
        </w:tc>
        <w:tc>
          <w:tcPr>
            <w:tcW w:w="867" w:type="dxa"/>
            <w:shd w:val="clear" w:color="auto" w:fill="auto"/>
          </w:tcPr>
          <w:p w:rsidR="00610E41" w:rsidRPr="00943359" w:rsidRDefault="00610E41" w:rsidP="00610E41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4335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地理</w:t>
            </w:r>
          </w:p>
        </w:tc>
        <w:tc>
          <w:tcPr>
            <w:tcW w:w="790" w:type="dxa"/>
            <w:shd w:val="clear" w:color="auto" w:fill="auto"/>
          </w:tcPr>
          <w:p w:rsidR="00610E41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礦火之夜：補青鱗魚</w:t>
            </w:r>
          </w:p>
          <w:p w:rsidR="00610E41" w:rsidRPr="00943359" w:rsidRDefault="00610E41" w:rsidP="00610E41">
            <w:pPr>
              <w:spacing w:line="260" w:lineRule="exac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B溝通互動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/>
                <w:szCs w:val="24"/>
              </w:rPr>
              <w:t>C</w:t>
            </w:r>
            <w:r w:rsidRPr="008519CA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610E41" w:rsidRPr="008519CA" w:rsidRDefault="00610E41" w:rsidP="00610E41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610E41" w:rsidRPr="008519CA" w:rsidRDefault="00610E41" w:rsidP="00610E41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zCs w:val="24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1207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社2c-IV-3 欣賞並願意維護自然與人文之美。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地1a-IV-2 說明重要環境、經濟與文化議題間的相互關係。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地1b-IV-1 解析自然環境與人文景觀的相互關係。</w:t>
            </w:r>
          </w:p>
        </w:tc>
        <w:tc>
          <w:tcPr>
            <w:tcW w:w="1217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地Ab-IV-1 地形與海岸的分類。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地Ab-IV-2 臺灣主要地形的分布與特色。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地Ae-IV-4 問題探究：產業活動的挑戰與調適。</w:t>
            </w:r>
          </w:p>
        </w:tc>
        <w:tc>
          <w:tcPr>
            <w:tcW w:w="1639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1.了解台灣傳統捕魚方法的原理以及困境。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2.了解台灣漁業發展現況。</w:t>
            </w:r>
          </w:p>
        </w:tc>
        <w:tc>
          <w:tcPr>
            <w:tcW w:w="667" w:type="dxa"/>
            <w:shd w:val="clear" w:color="auto" w:fill="auto"/>
          </w:tcPr>
          <w:p w:rsidR="00610E41" w:rsidRPr="008519CA" w:rsidRDefault="00610E41" w:rsidP="00610E41">
            <w:pPr>
              <w:rPr>
                <w:rFonts w:ascii="標楷體" w:eastAsia="標楷體" w:hAnsi="標楷體"/>
                <w:szCs w:val="24"/>
              </w:rPr>
            </w:pPr>
            <w:r w:rsidRPr="008519C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1.影片播放設備</w:t>
            </w:r>
          </w:p>
        </w:tc>
        <w:tc>
          <w:tcPr>
            <w:tcW w:w="1094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1.影片觀賞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2.課程討論</w:t>
            </w:r>
          </w:p>
        </w:tc>
        <w:tc>
          <w:tcPr>
            <w:tcW w:w="1374" w:type="dxa"/>
            <w:shd w:val="clear" w:color="auto" w:fill="auto"/>
          </w:tcPr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【環境教育】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環J4了解永續發展的意義（環境、社會、與經濟的均衡發展）與原則。</w:t>
            </w:r>
          </w:p>
          <w:p w:rsidR="00610E41" w:rsidRPr="008519CA" w:rsidRDefault="00610E41" w:rsidP="00610E41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519CA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環J14了解能量流動及物質循環與生態系統運作的關係。</w:t>
            </w:r>
          </w:p>
        </w:tc>
      </w:tr>
    </w:tbl>
    <w:p w:rsidR="00743246" w:rsidRDefault="00743246" w:rsidP="00743246">
      <w:bookmarkStart w:id="0" w:name="_GoBack"/>
      <w:bookmarkEnd w:id="0"/>
    </w:p>
    <w:sectPr w:rsidR="00743246" w:rsidSect="00743246"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CD" w:rsidRDefault="00B24FCD" w:rsidP="003B6F9E">
      <w:r>
        <w:separator/>
      </w:r>
    </w:p>
  </w:endnote>
  <w:endnote w:type="continuationSeparator" w:id="0">
    <w:p w:rsidR="00B24FCD" w:rsidRDefault="00B24FCD" w:rsidP="003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CD" w:rsidRDefault="00B24FCD" w:rsidP="003B6F9E">
      <w:r>
        <w:separator/>
      </w:r>
    </w:p>
  </w:footnote>
  <w:footnote w:type="continuationSeparator" w:id="0">
    <w:p w:rsidR="00B24FCD" w:rsidRDefault="00B24FCD" w:rsidP="003B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6"/>
    <w:rsid w:val="00056FA0"/>
    <w:rsid w:val="003B6F9E"/>
    <w:rsid w:val="003C5B70"/>
    <w:rsid w:val="00405E89"/>
    <w:rsid w:val="00523F8D"/>
    <w:rsid w:val="00574289"/>
    <w:rsid w:val="005C2B78"/>
    <w:rsid w:val="00610E41"/>
    <w:rsid w:val="0067525A"/>
    <w:rsid w:val="006A5406"/>
    <w:rsid w:val="006B1502"/>
    <w:rsid w:val="00743246"/>
    <w:rsid w:val="00846BA6"/>
    <w:rsid w:val="008519CA"/>
    <w:rsid w:val="008527C4"/>
    <w:rsid w:val="0092542D"/>
    <w:rsid w:val="009E0423"/>
    <w:rsid w:val="00A912B6"/>
    <w:rsid w:val="00B24FCD"/>
    <w:rsid w:val="00C111A3"/>
    <w:rsid w:val="00D178A1"/>
    <w:rsid w:val="00DD4BFF"/>
    <w:rsid w:val="00E31AAB"/>
    <w:rsid w:val="00EA314D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C5AEE"/>
  <w15:docId w15:val="{964070B9-EDE4-410B-A50B-2CC6761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孫冠薇</dc:creator>
  <cp:lastModifiedBy>user</cp:lastModifiedBy>
  <cp:revision>16</cp:revision>
  <dcterms:created xsi:type="dcterms:W3CDTF">2020-11-05T05:24:00Z</dcterms:created>
  <dcterms:modified xsi:type="dcterms:W3CDTF">2022-07-03T09:38:00Z</dcterms:modified>
</cp:coreProperties>
</file>